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D432B8" w:rsidRDefault="006E5023" w:rsidP="006A170C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6A170C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6A170C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D432B8" w:rsidRDefault="00F03E37" w:rsidP="007D6EB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2C2DF1" w:rsidP="007D6E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D432B8">
        <w:rPr>
          <w:rFonts w:ascii="Times New Roman" w:hAnsi="Times New Roman" w:cs="Times New Roman"/>
          <w:sz w:val="28"/>
          <w:szCs w:val="28"/>
          <w:lang w:val="hu-HU"/>
        </w:rPr>
        <w:t>. október</w:t>
      </w:r>
    </w:p>
    <w:p w:rsidR="006E5023" w:rsidRPr="00D432B8" w:rsidRDefault="006E5023" w:rsidP="006A170C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6A170C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7D6EBA">
      <w:pPr>
        <w:spacing w:after="160" w:line="360" w:lineRule="auto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976049">
        <w:rPr>
          <w:rFonts w:ascii="Times New Roman" w:hAnsi="Times New Roman" w:cs="Times New Roman"/>
          <w:sz w:val="28"/>
          <w:szCs w:val="28"/>
          <w:lang w:val="hu-HU"/>
        </w:rPr>
        <w:t>Nyúzó Péter</w:t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D432B8" w:rsidRDefault="002C2DF1" w:rsidP="006A17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976049" w:rsidRDefault="00976049" w:rsidP="00976049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A kora reggeli órákban indultunk Lengyelországba. Hosszú út állt előttünk, ezért volt szükség a korai indulásra. Néhány megállót be kellett iktatni. Este 19.00 óra körül érkeztünk meg, vacsorával vártak bennünket. Minden nap, így ma is reggel 6-kor ébredtünk, majd reggelizni mentünk. Reggeli után elindultunk a gyakorlóhelyre, </w:t>
      </w:r>
      <w:proofErr w:type="spellStart"/>
      <w:r w:rsidRPr="00976049">
        <w:rPr>
          <w:rFonts w:ascii="Times New Roman" w:hAnsi="Times New Roman" w:cs="Times New Roman"/>
          <w:sz w:val="28"/>
          <w:szCs w:val="28"/>
          <w:lang w:val="hu-HU"/>
        </w:rPr>
        <w:t>JanowPodlaskiba</w:t>
      </w:r>
      <w:proofErr w:type="spellEnd"/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. A ménesben az igazgatóhelyettes fogadott bennünket, elmondta a ménes történetét, majd bemutatta a telepet. Megismerkedtünk a ménes igazgatójával is. A reggeli dolgozói eligazításon boksztakarítást, fertőtlenítést adták feladatul. Amíg ezt a feladatot végeztük, addig a lovakat kiengedték a kifutóba. Ilyen komoly ménes esetében nagyon fontos a lovak egészségvédelme. Lovaink ellenálló képességét és </w:t>
      </w:r>
      <w:proofErr w:type="gramStart"/>
      <w:r w:rsidRPr="00976049">
        <w:rPr>
          <w:rFonts w:ascii="Times New Roman" w:hAnsi="Times New Roman" w:cs="Times New Roman"/>
          <w:sz w:val="28"/>
          <w:szCs w:val="28"/>
          <w:lang w:val="hu-HU"/>
        </w:rPr>
        <w:t>ezáltal</w:t>
      </w:r>
      <w:proofErr w:type="gramEnd"/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 egészségét rendkívül sok tényező befolyásolhatja az állat korától a környezet hatásain át a takarmányozásig. Befolyásolja a külső hőmérséklet megváltozása éppúgy, mint a különféle tartási módok, az ápolás, az edzési módszerek vagy a különféle </w:t>
      </w:r>
      <w:proofErr w:type="spellStart"/>
      <w:r w:rsidRPr="00976049">
        <w:rPr>
          <w:rFonts w:ascii="Times New Roman" w:hAnsi="Times New Roman" w:cs="Times New Roman"/>
          <w:sz w:val="28"/>
          <w:szCs w:val="28"/>
          <w:lang w:val="hu-HU"/>
        </w:rPr>
        <w:t>stresszfaktorok</w:t>
      </w:r>
      <w:proofErr w:type="spellEnd"/>
      <w:r w:rsidRPr="00976049">
        <w:rPr>
          <w:rFonts w:ascii="Times New Roman" w:hAnsi="Times New Roman" w:cs="Times New Roman"/>
          <w:sz w:val="28"/>
          <w:szCs w:val="28"/>
          <w:lang w:val="hu-HU"/>
        </w:rPr>
        <w:t>. Amikor az állat testét vírusok, baktériumok, gombák vagy más mikroorganizmusok támadják meg, és ezek képesek rajta megtelepedni, akkor fertőzésről beszélünk.</w:t>
      </w:r>
    </w:p>
    <w:p w:rsidR="002A550C" w:rsidRPr="00976049" w:rsidRDefault="002A550C" w:rsidP="002A550C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746625" cy="3559969"/>
            <wp:effectExtent l="19050" t="0" r="0" b="0"/>
            <wp:docPr id="2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56" cy="35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49" w:rsidRPr="00976049" w:rsidRDefault="00976049" w:rsidP="00976049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A kórokozók ellen az elsődleges anatómiai akadályt a bőr és a nyálkahártyák jelentik, a rajtuk található </w:t>
      </w:r>
      <w:proofErr w:type="spellStart"/>
      <w:r w:rsidRPr="00976049">
        <w:rPr>
          <w:rFonts w:ascii="Times New Roman" w:hAnsi="Times New Roman" w:cs="Times New Roman"/>
          <w:sz w:val="28"/>
          <w:szCs w:val="28"/>
          <w:lang w:val="hu-HU"/>
        </w:rPr>
        <w:t>mikroflórával</w:t>
      </w:r>
      <w:proofErr w:type="spellEnd"/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 és kémiai védőrétegükkel, valamint a kötőszövet, a kötőhártya, a szerveket védő tokok és hártyák. A kórokozók ezeket az akadályokat leküzdve bekerülnek a szervezetbe, amit az gyulladás formájában próbál megsemmisíteni. A láz, a test belső hőmérsékletének emelkedése erősíti a szervezet elhárítási készségét és jelzi, hogy az erős, lokális fertőzés miatt szisztematikus védekező reakciók léptek működésbe.</w:t>
      </w:r>
    </w:p>
    <w:p w:rsidR="00976049" w:rsidRPr="00976049" w:rsidRDefault="00976049" w:rsidP="00976049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76049">
        <w:rPr>
          <w:rFonts w:ascii="Times New Roman" w:hAnsi="Times New Roman" w:cs="Times New Roman"/>
          <w:sz w:val="28"/>
          <w:szCs w:val="28"/>
          <w:lang w:val="hu-HU"/>
        </w:rPr>
        <w:t>Immunhiány léphet fel bakteriális vagy parazitás fertőzés következtében, de leggyakrabban vírusos fertőzést követően. További következményeként, járulékosan a védekező rendszer kieséséhez vezethetnek egyes krónikus betegségek, a helytelen takarmányozás vagy az alultápláltság.</w:t>
      </w:r>
    </w:p>
    <w:p w:rsidR="006E5023" w:rsidRDefault="006E5023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F5518" w:rsidRPr="00D432B8" w:rsidRDefault="00CF5518" w:rsidP="00CF5518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8D3CA7" w:rsidRPr="00D432B8" w:rsidRDefault="002C2DF1" w:rsidP="00976049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>Feladatomként elkezdtem</w:t>
      </w:r>
      <w:r w:rsidR="00E36A18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 takarítani a lovak bokszát és a boksza</w:t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>jtót. Az istállót kitakarítottam</w:t>
      </w:r>
      <w:r w:rsidR="00E36A18" w:rsidRPr="00D432B8">
        <w:rPr>
          <w:rFonts w:ascii="Times New Roman" w:hAnsi="Times New Roman" w:cs="Times New Roman"/>
          <w:sz w:val="28"/>
          <w:szCs w:val="28"/>
          <w:lang w:val="hu-HU"/>
        </w:rPr>
        <w:t>, kisepertük</w:t>
      </w:r>
      <w:r w:rsidR="00457421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:rsidR="00582228" w:rsidRPr="00D432B8" w:rsidRDefault="00060579" w:rsidP="00060579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657725" cy="3493294"/>
            <wp:effectExtent l="19050" t="0" r="9525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85" cy="349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28" w:rsidRPr="00D432B8" w:rsidRDefault="00582228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D432B8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1E50EB" w:rsidRPr="00D432B8" w:rsidRDefault="001E50EB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Default="00976049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76049">
        <w:rPr>
          <w:rFonts w:ascii="Times New Roman" w:hAnsi="Times New Roman" w:cs="Times New Roman"/>
          <w:sz w:val="28"/>
          <w:szCs w:val="28"/>
          <w:lang w:val="hu-HU"/>
        </w:rPr>
        <w:t>Mai feladatunk lóápolás volt. Egy-egy ló ápolása volt a kijelölt feladat, kaptunk hozzá megfelelő eszközöket is. A feladat elvégzése hosszú időt vett igénybe, hiszen teljes ápolás volt. Kancákat kellett csutakolni, türelemmel állták a lovak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A lóápoláson a gyakorlatban általában a </w:t>
      </w:r>
      <w:proofErr w:type="spellStart"/>
      <w:r w:rsidRPr="00976049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 tisztogatását értjük. A lóápolás azon túl, hogy a </w:t>
      </w:r>
      <w:proofErr w:type="spellStart"/>
      <w:r w:rsidRPr="00976049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Pr="00976049">
        <w:rPr>
          <w:rFonts w:ascii="Times New Roman" w:hAnsi="Times New Roman" w:cs="Times New Roman"/>
          <w:sz w:val="28"/>
          <w:szCs w:val="28"/>
          <w:lang w:val="hu-HU"/>
        </w:rPr>
        <w:t xml:space="preserve"> megtisztítását jelenti, alkalmas a ló és lovas kapcsolatának bensőséges elmélyítésére, a kedély- és egészségügyi állapot megfigyelésére. A bőr felhámja állandóan kopik, és az elhalt hámrészeket el kell távolítani. Az izzadás, a szennyeződések, a fedőszőrök váltása miatt az egészséges bőrlégzés elősegítése céljából igen fontos a rendszeres tisztántartás. A megfelelő bőrlégzés az anyagcserén kívül a szervezet hőszabályozásában is jelentős, ezért az ápoltság az egészség megőrzését is szolgálja. A lóápolás a takarmányozáshoz hasonlóan mindennapos tevékenységnek számít. A rendes napi ápolást a kialakult munkarend szerint, általában a reggeli abrakolás után, illetve a nyergelés vagy befogás előtt végezzük.</w:t>
      </w:r>
      <w:r w:rsidR="002A550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lastRenderedPageBreak/>
        <w:t>Nyáron praktikus ápolási módszer a lovak mosása (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lómosók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) és fürdetése (úsztatása). Felhevült állapotban ne mossuk, illetve fürdessük a lovat. A víz hőmérséklete lehetőleg 18-20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C°-os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legyen. A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kültakarón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maradt víz eltávolítására az ún. „tajtékkést” vagy tajtéklevonót használjuk. Fürdetés után felszáradásig még ne vigyük be a lovat az istállóba. Az állat felszárítására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infralámpákat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lószoláriumot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használhatunk.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Mindezek a ménesben meg is találhatóak.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Az utóbbi időben terjed a lovak szőrének nyírógéppel történő nyírása (kontúros nyírás, takarónyírás, vadásznyírás). Hidegvérű fajtáknál gyakran rövidre nyírják a sörényt és a hosszú bokaszőröket. Nyírás, fürdetés után vagy a használatban felhevült állatokat lótakaróval (vízálló, steppelt,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polár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>, stb.) védhetjük a meghűlés ellen.</w:t>
      </w:r>
    </w:p>
    <w:p w:rsidR="006E5023" w:rsidRPr="00D432B8" w:rsidRDefault="002A550C" w:rsidP="007D6EB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5127625" cy="3845719"/>
            <wp:effectExtent l="19050" t="0" r="0" b="0"/>
            <wp:docPr id="3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930" cy="384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23" w:rsidRPr="00D432B8" w:rsidRDefault="006A170C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Egyik délután </w:t>
      </w:r>
      <w:r w:rsidR="006E5023" w:rsidRPr="00D432B8">
        <w:rPr>
          <w:rFonts w:ascii="Times New Roman" w:hAnsi="Times New Roman" w:cs="Times New Roman"/>
          <w:sz w:val="28"/>
          <w:szCs w:val="28"/>
          <w:lang w:val="hu-HU"/>
        </w:rPr>
        <w:t>elmentünk egy sertéstelepre ahol megnéztük,</w:t>
      </w:r>
      <w:r w:rsidR="002A550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E5023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hogyan </w:t>
      </w:r>
      <w:r w:rsidR="003366FC" w:rsidRPr="00D432B8">
        <w:rPr>
          <w:rFonts w:ascii="Times New Roman" w:hAnsi="Times New Roman" w:cs="Times New Roman"/>
          <w:sz w:val="28"/>
          <w:szCs w:val="28"/>
          <w:lang w:val="hu-HU"/>
        </w:rPr>
        <w:t>tartják</w:t>
      </w:r>
      <w:r w:rsidR="006E5023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 a</w:t>
      </w:r>
      <w:r w:rsidR="003366FC" w:rsidRPr="00D432B8">
        <w:rPr>
          <w:rFonts w:ascii="Times New Roman" w:hAnsi="Times New Roman" w:cs="Times New Roman"/>
          <w:sz w:val="28"/>
          <w:szCs w:val="28"/>
          <w:lang w:val="hu-HU"/>
        </w:rPr>
        <w:t>z állatokat.</w:t>
      </w:r>
    </w:p>
    <w:p w:rsidR="006E5023" w:rsidRPr="00D432B8" w:rsidRDefault="006A170C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Hétvégén </w:t>
      </w:r>
      <w:r w:rsidR="00917B89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a pihenésé, szabadprogramé volt a fő szerep. </w:t>
      </w:r>
      <w:r w:rsidR="00C42495" w:rsidRPr="00D432B8">
        <w:rPr>
          <w:rFonts w:ascii="Times New Roman" w:hAnsi="Times New Roman" w:cs="Times New Roman"/>
          <w:sz w:val="28"/>
          <w:szCs w:val="28"/>
          <w:lang w:val="hu-HU"/>
        </w:rPr>
        <w:t xml:space="preserve">Reggeli után lementünk a helyi piacra, finom édességeket vásároltunk, majd néhány perc beszélgetés a </w:t>
      </w:r>
      <w:r w:rsidR="00C42495" w:rsidRPr="00D432B8">
        <w:rPr>
          <w:rFonts w:ascii="Times New Roman" w:hAnsi="Times New Roman" w:cs="Times New Roman"/>
          <w:sz w:val="28"/>
          <w:szCs w:val="28"/>
          <w:lang w:val="hu-HU"/>
        </w:rPr>
        <w:lastRenderedPageBreak/>
        <w:t>családdal, és további pihenés. Néhányan meglátogatták a szomszédos bazilikát, ami jelentős zarándokhelyként ismert.</w:t>
      </w:r>
    </w:p>
    <w:p w:rsidR="001E50EB" w:rsidRPr="00D432B8" w:rsidRDefault="001E50EB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5B7D34" w:rsidRPr="00D432B8" w:rsidRDefault="005B7D34" w:rsidP="007D6EB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E5023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D432B8" w:rsidRDefault="006A170C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1E50EB" w:rsidRDefault="002A550C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program eléggé változatos, hiszen a telepen a kancáktól kezdve mének, csikók, szarvasmarhák is vannak. Minden állatcsoportnak más-más az igénye mind a tartásban, mind a takarmányozásban. </w:t>
      </w:r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Táplálóanyag-igényük a végzett munka hosszának és intenzitásának, valamint a testtömegnek a függvénye. Gyakran gondot jelent a rendszertelen terhelés. Sokszor a munka nagy része hétvégére koncentrálódik vagy szezonális. Javasolt a lovak rendszeres legeltetése vagy karámozása. A takarmányozást tömegtakarmányokra kell alapozni (széna,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szenázs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, zöldtakarmányok), az abrak (zab, árpa tisztán, vagy lótáppal keverve) kiegészítést a munkavégzéshez kell igazítani. A túletetés elhízást, mozgáshiánnyal párosulva emésztési zavarokat, kólikát okozhat. Lényeges a nyalósó folyamatos biztosítása. Főként a téli hónapokban jó hatású lehet a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mash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etetése heti 1-2 alkalommal, valamint a vitamin pótlásához ajánlott napi 1-2 kg sárgarépa (esetleg sütőtök). Intenzív munkavégzés, pl. amatőr versenyek esetén kedvező lehet a napi adag 0,5-1 kg melasszal történő kiegészítése. Ügyelni kell a folyamatos ivóvíz ellátásra. Éhgyomorra, valamint közvetlenül munkavégzés után ne itassunk.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>Az abrak túletetés a vastagbélben tejsavas erjedést okozhat, az ezzel járó pH csökkenés ozmotikus hasmenést válthat ki, a tejsavas erjedés következtében bélrenyheség léphet fel, mely bélcsavarodással járhat.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>A túl sok abrak etetésének másik súlyos következménye lehet a savós patairha gyulladás.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>A ló fehérjeigénye gazdasági állataink közül a legalacsonyabb, a fehérje túletetés károsíthatja a ló ízületeit, veséjét.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lastRenderedPageBreak/>
        <w:t>Lóval csak jó minőségű takarmány etethető, a poros, penészes takarmányok etetése jelentős teljesítményromlást okozhat, a por súlyosan károsítja a ló tüdejét.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A túlzottan hideg (10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ºC-nál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hidegebb) vagy éhgyomorra itatott víz, valamint az abrak etetése utáni hirtelen munkavégzés következtében a </w:t>
      </w:r>
      <w:proofErr w:type="spellStart"/>
      <w:r w:rsidRPr="002A550C">
        <w:rPr>
          <w:rFonts w:ascii="Times New Roman" w:hAnsi="Times New Roman" w:cs="Times New Roman"/>
          <w:sz w:val="28"/>
          <w:szCs w:val="28"/>
          <w:lang w:val="hu-HU"/>
        </w:rPr>
        <w:t>pylorusi</w:t>
      </w:r>
      <w:proofErr w:type="spellEnd"/>
      <w:r w:rsidRPr="002A550C">
        <w:rPr>
          <w:rFonts w:ascii="Times New Roman" w:hAnsi="Times New Roman" w:cs="Times New Roman"/>
          <w:sz w:val="28"/>
          <w:szCs w:val="28"/>
          <w:lang w:val="hu-HU"/>
        </w:rPr>
        <w:t xml:space="preserve"> záróizom görcsbe rándulhat, súlyosabb esetben gyomorrepedés is előfordulhat.</w:t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>A ló takarmányozásában a „mindent mértékletesen” elv követendő.</w:t>
      </w:r>
    </w:p>
    <w:p w:rsidR="002A550C" w:rsidRDefault="00060579" w:rsidP="0006057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193382" cy="5591175"/>
            <wp:effectExtent l="19050" t="0" r="0" b="0"/>
            <wp:docPr id="10" name="Kép 10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63" cy="55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79" w:rsidRDefault="00060579" w:rsidP="0006057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060579" w:rsidRPr="002A550C" w:rsidRDefault="00060579" w:rsidP="00060579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095750" cy="3071813"/>
            <wp:effectExtent l="19050" t="0" r="0" b="0"/>
            <wp:docPr id="13" name="Kép 13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6" cy="307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0C" w:rsidRPr="002A550C" w:rsidRDefault="002A550C" w:rsidP="002A55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2A550C">
        <w:rPr>
          <w:rFonts w:ascii="Times New Roman" w:hAnsi="Times New Roman" w:cs="Times New Roman"/>
          <w:sz w:val="28"/>
          <w:szCs w:val="28"/>
          <w:lang w:val="hu-HU"/>
        </w:rPr>
        <w:t>Ha a lovak számára nem áll rendelkezésre folyamatosan ivóvízforrás, munka és szállítás előtt, valamint a tömegtakarmány etetése után mindenképpen itassunk.</w:t>
      </w:r>
    </w:p>
    <w:p w:rsidR="002A550C" w:rsidRPr="002A550C" w:rsidRDefault="002A550C" w:rsidP="006A170C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Délutáni programként a környékbeli farmokat tekintettük meg.</w:t>
      </w:r>
    </w:p>
    <w:p w:rsidR="00F03E37" w:rsidRPr="00D432B8" w:rsidRDefault="00F03E37" w:rsidP="006A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…………………………………….</w:t>
      </w:r>
    </w:p>
    <w:p w:rsidR="00F03E37" w:rsidRPr="00D432B8" w:rsidRDefault="00F03E37" w:rsidP="006A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D432B8">
        <w:rPr>
          <w:rFonts w:ascii="Times New Roman" w:hAnsi="Times New Roman" w:cs="Times New Roman"/>
          <w:sz w:val="28"/>
          <w:szCs w:val="28"/>
          <w:lang w:val="hu-HU"/>
        </w:rPr>
        <w:tab/>
      </w:r>
      <w:bookmarkStart w:id="0" w:name="_GoBack"/>
      <w:bookmarkEnd w:id="0"/>
      <w:r w:rsidR="002A550C">
        <w:rPr>
          <w:rFonts w:ascii="Times New Roman" w:hAnsi="Times New Roman" w:cs="Times New Roman"/>
          <w:sz w:val="28"/>
          <w:szCs w:val="28"/>
          <w:lang w:val="hu-HU"/>
        </w:rPr>
        <w:t>Nyúzó Péter</w:t>
      </w:r>
    </w:p>
    <w:sectPr w:rsidR="00F03E37" w:rsidRPr="00D432B8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60579"/>
    <w:rsid w:val="00065B5D"/>
    <w:rsid w:val="00067957"/>
    <w:rsid w:val="000C205A"/>
    <w:rsid w:val="001E50EB"/>
    <w:rsid w:val="002A550C"/>
    <w:rsid w:val="002B04D9"/>
    <w:rsid w:val="002C2DF1"/>
    <w:rsid w:val="003366FC"/>
    <w:rsid w:val="00363682"/>
    <w:rsid w:val="00367E86"/>
    <w:rsid w:val="003D3204"/>
    <w:rsid w:val="003D62D4"/>
    <w:rsid w:val="004210B0"/>
    <w:rsid w:val="00437730"/>
    <w:rsid w:val="00457421"/>
    <w:rsid w:val="00461496"/>
    <w:rsid w:val="004D00B6"/>
    <w:rsid w:val="00540974"/>
    <w:rsid w:val="00557D9C"/>
    <w:rsid w:val="00582228"/>
    <w:rsid w:val="005B7D34"/>
    <w:rsid w:val="005D7848"/>
    <w:rsid w:val="0061341F"/>
    <w:rsid w:val="00683044"/>
    <w:rsid w:val="006A170C"/>
    <w:rsid w:val="006E5023"/>
    <w:rsid w:val="00714FE7"/>
    <w:rsid w:val="007B7E2B"/>
    <w:rsid w:val="007C3995"/>
    <w:rsid w:val="007D6EBA"/>
    <w:rsid w:val="008A6B3A"/>
    <w:rsid w:val="008D3CA7"/>
    <w:rsid w:val="009159E7"/>
    <w:rsid w:val="00917B89"/>
    <w:rsid w:val="00976049"/>
    <w:rsid w:val="00A656F7"/>
    <w:rsid w:val="00AF5B27"/>
    <w:rsid w:val="00BB3FEB"/>
    <w:rsid w:val="00BE3299"/>
    <w:rsid w:val="00C00E87"/>
    <w:rsid w:val="00C336C8"/>
    <w:rsid w:val="00C42495"/>
    <w:rsid w:val="00CD3F67"/>
    <w:rsid w:val="00CF5518"/>
    <w:rsid w:val="00D432B8"/>
    <w:rsid w:val="00DB5A8E"/>
    <w:rsid w:val="00DE4ED9"/>
    <w:rsid w:val="00E26DE5"/>
    <w:rsid w:val="00E36A18"/>
    <w:rsid w:val="00F03E37"/>
    <w:rsid w:val="00F52DC7"/>
    <w:rsid w:val="00FC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6AC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976049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A55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725C-03AA-47E8-A7C3-3B232CD1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850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2017-09-03T12:15:00Z</dcterms:created>
  <dcterms:modified xsi:type="dcterms:W3CDTF">2017-09-03T12:38:00Z</dcterms:modified>
</cp:coreProperties>
</file>